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6.0.0 -->
  <w:body>
    <w:p w:rsidR="009D65AB" w:rsidP="00BA7996">
      <w:pPr>
        <w:autoSpaceDE w:val="0"/>
        <w:autoSpaceDN w:val="0"/>
        <w:adjustRightInd w:val="0"/>
        <w:spacing w:after="0" w:line="240" w:lineRule="auto"/>
        <w:rPr>
          <w:rFonts w:ascii="Open Sans" w:eastAsia="Calibri" w:hAnsi="Open Sans" w:cs="Calibri"/>
          <w:b/>
          <w:color w:val="FF0000"/>
          <w:sz w:val="18"/>
          <w:szCs w:val="18"/>
        </w:rPr>
      </w:pPr>
    </w:p>
    <w:p w:rsidR="009D65AB" w:rsidP="00BA7996">
      <w:pPr>
        <w:autoSpaceDE w:val="0"/>
        <w:autoSpaceDN w:val="0"/>
        <w:adjustRightInd w:val="0"/>
        <w:spacing w:after="0" w:line="240" w:lineRule="auto"/>
        <w:rPr>
          <w:rFonts w:ascii="Open Sans" w:eastAsia="Calibri" w:hAnsi="Open Sans" w:cs="Calibri"/>
          <w:b/>
          <w:color w:val="FF0000"/>
          <w:sz w:val="18"/>
          <w:szCs w:val="18"/>
        </w:rPr>
      </w:pPr>
    </w:p>
    <w:p w:rsidR="00B11932" w:rsidRPr="00B11932" w:rsidP="00BA7996">
      <w:pPr>
        <w:autoSpaceDE w:val="0"/>
        <w:autoSpaceDN w:val="0"/>
        <w:adjustRightInd w:val="0"/>
        <w:spacing w:after="0" w:line="240" w:lineRule="auto"/>
        <w:rPr>
          <w:rFonts w:ascii="Open Sans" w:eastAsia="Calibri" w:hAnsi="Open Sans" w:cs="Calibri"/>
          <w:b/>
          <w:color w:val="FF0000"/>
          <w:sz w:val="18"/>
          <w:szCs w:val="18"/>
        </w:rPr>
      </w:pPr>
      <w:r w:rsidRPr="00B11932">
        <w:rPr>
          <w:rFonts w:ascii="Open Sans" w:eastAsia="Calibri" w:hAnsi="Open Sans" w:cs="Calibri"/>
          <w:b/>
          <w:color w:val="FF0000"/>
          <w:spacing w:val="0"/>
          <w:sz w:val="18"/>
          <w:szCs w:val="18"/>
        </w:rPr>
        <w:t xml:space="preserve">ELIMINAR ESTO ANTES DE USAR: </w:t>
      </w:r>
    </w:p>
    <w:p w:rsidR="00BA7996" w:rsidRPr="00B11932" w:rsidP="00BA7996">
      <w:pPr>
        <w:autoSpaceDE w:val="0"/>
        <w:autoSpaceDN w:val="0"/>
        <w:adjustRightInd w:val="0"/>
        <w:spacing w:after="0" w:line="240" w:lineRule="auto"/>
        <w:rPr>
          <w:rFonts w:ascii="Open Sans" w:eastAsia="Calibri" w:hAnsi="Open Sans" w:cs="Calibri"/>
          <w:b/>
          <w:color w:val="FF0000"/>
          <w:sz w:val="18"/>
          <w:szCs w:val="18"/>
        </w:rPr>
      </w:pPr>
      <w:r w:rsidR="00B11932">
        <w:rPr>
          <w:rFonts w:ascii="Open Sans" w:eastAsia="Calibri" w:hAnsi="Open Sans" w:cs="Calibri"/>
          <w:b/>
          <w:color w:val="FF0000"/>
          <w:spacing w:val="0"/>
          <w:sz w:val="18"/>
          <w:szCs w:val="18"/>
        </w:rPr>
        <w:t xml:space="preserve">Aviso: </w:t>
      </w:r>
      <w:r w:rsidRPr="00B11932">
        <w:rPr>
          <w:rFonts w:ascii="Open Sans" w:eastAsia="Calibri" w:hAnsi="Open Sans" w:cs="Calibri"/>
          <w:i/>
          <w:color w:val="FF0000"/>
          <w:spacing w:val="0"/>
          <w:sz w:val="18"/>
          <w:szCs w:val="18"/>
        </w:rPr>
        <w:t>El presente documento de coaching es una plantilla de ejemplo. Adáptalo según sea necesario para tu Socio en Ignite. Además, ten en cuenta que dependiendo las pautas de tu estado o país, podría ser necesario ampliar la redacción en lo que respecta al coaching de menores, como incluir el consentimiento de los padres. Habla con tu socio y asesor legal para determinar qué adiciones se deberían hacer en tu acuerdo.</w:t>
      </w:r>
    </w:p>
    <w:p w:rsidR="00B11932" w:rsidP="009D65AB">
      <w:pPr>
        <w:pStyle w:val="Title"/>
        <w:jc w:val="left"/>
        <w:rPr>
          <w:rFonts w:ascii="Open Sans" w:eastAsia="Calibri" w:hAnsi="Open Sans" w:cs="Calibri"/>
          <w:color w:val="000000" w:themeColor="text1"/>
          <w:sz w:val="36"/>
        </w:rPr>
      </w:pPr>
    </w:p>
    <w:p w:rsidR="00D831B3" w:rsidP="00D831B3">
      <w:pPr>
        <w:pStyle w:val="Title"/>
        <w:rPr>
          <w:rFonts w:ascii="Open Sans" w:eastAsia="Calibri" w:hAnsi="Open Sans" w:cs="Calibri"/>
          <w:color w:val="000000" w:themeColor="text1"/>
          <w:sz w:val="36"/>
        </w:rPr>
      </w:pPr>
      <w:r w:rsidR="009E5DA1">
        <w:rPr>
          <w:rFonts w:ascii="Open Sans" w:eastAsia="Calibri" w:hAnsi="Open Sans" w:cs="Calibri"/>
          <w:color w:val="000000" w:themeColor="text1"/>
          <w:spacing w:val="0"/>
          <w:sz w:val="36"/>
        </w:rPr>
        <w:t>Acuerdo de Coaching Ignite</w:t>
      </w:r>
    </w:p>
    <w:p w:rsidR="00C3333F" w:rsidP="00D831B3">
      <w:pPr>
        <w:pStyle w:val="Title"/>
        <w:rPr>
          <w:rFonts w:ascii="Open Sans" w:eastAsia="Calibri" w:hAnsi="Open Sans" w:cs="Calibri"/>
          <w:color w:val="000000" w:themeColor="text1"/>
          <w:sz w:val="36"/>
        </w:rPr>
      </w:pPr>
    </w:p>
    <w:p w:rsidR="00C3333F" w:rsidP="00C3333F">
      <w:pPr>
        <w:pStyle w:val="Title"/>
        <w:jc w:val="left"/>
        <w:rPr>
          <w:rFonts w:ascii="Open Sans" w:eastAsia="Calibri" w:hAnsi="Open Sans" w:cs="Calibri"/>
          <w:color w:val="000000" w:themeColor="text1"/>
          <w:sz w:val="22"/>
        </w:rPr>
      </w:pPr>
      <w:r w:rsidRPr="00C3333F">
        <w:rPr>
          <w:rFonts w:ascii="Open Sans" w:eastAsia="Calibri" w:hAnsi="Open Sans" w:cs="Calibri"/>
          <w:color w:val="000000" w:themeColor="text1"/>
          <w:spacing w:val="0"/>
          <w:sz w:val="22"/>
        </w:rPr>
        <w:t>La relación de coaching</w:t>
      </w:r>
    </w:p>
    <w:p w:rsidR="00C3333F" w:rsidP="00C3333F">
      <w:pPr>
        <w:pStyle w:val="Title"/>
        <w:jc w:val="left"/>
        <w:rPr>
          <w:rFonts w:ascii="Open Sans" w:eastAsia="Calibri" w:hAnsi="Open Sans" w:cs="Calibri"/>
          <w:b w:val="0"/>
          <w:color w:val="000000" w:themeColor="text1"/>
          <w:sz w:val="18"/>
        </w:rPr>
      </w:pPr>
      <w:r w:rsidRPr="00C3333F">
        <w:rPr>
          <w:rFonts w:ascii="Open Sans" w:eastAsia="Calibri" w:hAnsi="Open Sans" w:cs="Calibri"/>
          <w:b w:val="0"/>
          <w:color w:val="000000" w:themeColor="text1"/>
          <w:spacing w:val="0"/>
          <w:sz w:val="22"/>
        </w:rPr>
        <w:br/>
      </w:r>
      <w:r w:rsidRPr="00C3333F" w:rsidR="00BA7996">
        <w:rPr>
          <w:rFonts w:ascii="Open Sans" w:eastAsia="Calibri" w:hAnsi="Open Sans" w:cs="Calibri"/>
          <w:b w:val="0"/>
          <w:color w:val="000000" w:themeColor="text1"/>
          <w:spacing w:val="0"/>
          <w:sz w:val="18"/>
        </w:rPr>
        <w:t>Una relación de coaching puede ser una experiencia poderosa, que implica el desarrollo de nuevas posibilidades, nuevos niveles de logro y crecimiento personal. La relación de coaching entre el coach y el cliente se basa en el respeto y la confianza mutuos. El enfoque principal de la relación de coaching es el bienestar del cliente.</w:t>
      </w:r>
    </w:p>
    <w:p w:rsidR="00C3333F" w:rsidP="00C3333F">
      <w:pPr>
        <w:pStyle w:val="Title"/>
        <w:jc w:val="left"/>
        <w:rPr>
          <w:rFonts w:ascii="Open Sans" w:eastAsia="Calibri" w:hAnsi="Open Sans" w:cs="Calibri"/>
          <w:b w:val="0"/>
          <w:color w:val="000000" w:themeColor="text1"/>
          <w:sz w:val="18"/>
        </w:rPr>
      </w:pPr>
    </w:p>
    <w:p w:rsidR="00C3333F" w:rsidP="00C3333F">
      <w:pPr>
        <w:pStyle w:val="Title"/>
        <w:jc w:val="left"/>
        <w:rPr>
          <w:rFonts w:ascii="Open Sans" w:eastAsia="Calibri" w:hAnsi="Open Sans" w:cs="Calibri"/>
          <w:b w:val="0"/>
          <w:color w:val="000000" w:themeColor="text1"/>
          <w:sz w:val="18"/>
        </w:rPr>
      </w:pPr>
      <w:r w:rsidRPr="00C3333F">
        <w:rPr>
          <w:rFonts w:ascii="Open Sans" w:eastAsia="Calibri" w:hAnsi="Open Sans" w:cs="Calibri"/>
          <w:b w:val="0"/>
          <w:color w:val="000000" w:themeColor="text1"/>
          <w:spacing w:val="0"/>
          <w:sz w:val="18"/>
        </w:rPr>
        <w:t>El aprendizaje es fundamental para tener éxito en una experiencia de coaching. El coach respalda al cliente para que logre el resultado que este último desea. El coach respalda al cliente mientras explora nuevas maneras de observar las situaciones, los individuos y las posibilidades, y mientras desarrolla nuevos enfoques, planes, estrategias y acciones. Esta innovación implica aprendizaje. Por momentos, el aprendizaje puede ser desafiante. Puede haber momentos en los que el aprendizaje implique nuevos descubrimientos acerca de la manera en que las propias acciones de los individuos tienen un papel en las situaciones que el propio individuo quiere cambiar. Este tipo de autodescubrimiento en ocasiones puede ser incómodo.</w:t>
      </w:r>
    </w:p>
    <w:p w:rsidR="00C3333F" w:rsidRPr="00C3333F" w:rsidP="00C3333F">
      <w:pPr>
        <w:pStyle w:val="Title"/>
        <w:jc w:val="left"/>
        <w:rPr>
          <w:rFonts w:ascii="Open Sans" w:eastAsia="Calibri" w:hAnsi="Open Sans" w:cs="Calibri"/>
          <w:b w:val="0"/>
          <w:color w:val="000000" w:themeColor="text1"/>
          <w:sz w:val="18"/>
        </w:rPr>
      </w:pPr>
    </w:p>
    <w:p w:rsidR="00C3333F" w:rsidP="00C3333F">
      <w:pPr>
        <w:pStyle w:val="Title"/>
        <w:jc w:val="left"/>
        <w:rPr>
          <w:rFonts w:ascii="Open Sans" w:eastAsia="Calibri" w:hAnsi="Open Sans" w:cs="Calibri"/>
          <w:b w:val="0"/>
          <w:color w:val="000000" w:themeColor="text1"/>
          <w:sz w:val="18"/>
        </w:rPr>
      </w:pPr>
      <w:r w:rsidRPr="00C3333F">
        <w:rPr>
          <w:rFonts w:ascii="Open Sans" w:eastAsia="Calibri" w:hAnsi="Open Sans" w:cs="Calibri"/>
          <w:b w:val="0"/>
          <w:color w:val="000000" w:themeColor="text1"/>
          <w:spacing w:val="0"/>
          <w:sz w:val="18"/>
        </w:rPr>
        <w:t>Todas las conversaciones de coaching se llevan a cabo de manera confidencial, y no divulgaremos voluntariamente información acerca de la relación de coaching sin la autorización verbal o por escrito del cliente. Nos guiamos por el Código Ético de la Federación Internacional de Coaching (ICF).</w:t>
      </w:r>
    </w:p>
    <w:p w:rsidR="00C3333F" w:rsidP="00C3333F">
      <w:pPr>
        <w:pStyle w:val="Title"/>
        <w:jc w:val="left"/>
        <w:rPr>
          <w:rFonts w:ascii="Open Sans" w:eastAsia="Calibri" w:hAnsi="Open Sans" w:cs="Calibri"/>
          <w:b w:val="0"/>
          <w:color w:val="000000" w:themeColor="text1"/>
          <w:sz w:val="18"/>
        </w:rPr>
      </w:pPr>
    </w:p>
    <w:p w:rsidR="00C3333F" w:rsidP="00C3333F">
      <w:pPr>
        <w:pStyle w:val="Title"/>
        <w:jc w:val="left"/>
        <w:rPr>
          <w:rFonts w:ascii="Open Sans" w:eastAsia="Calibri" w:hAnsi="Open Sans" w:cs="Calibri"/>
          <w:color w:val="000000" w:themeColor="text1"/>
          <w:sz w:val="22"/>
        </w:rPr>
      </w:pPr>
      <w:r>
        <w:rPr>
          <w:rFonts w:ascii="Open Sans" w:eastAsia="Calibri" w:hAnsi="Open Sans" w:cs="Calibri"/>
          <w:color w:val="000000" w:themeColor="text1"/>
          <w:spacing w:val="0"/>
          <w:sz w:val="22"/>
        </w:rPr>
        <w:t>El Plan de Coaching</w:t>
      </w:r>
    </w:p>
    <w:p w:rsidR="00BA7996" w:rsidP="00C3333F">
      <w:pPr>
        <w:pStyle w:val="Title"/>
        <w:jc w:val="left"/>
        <w:rPr>
          <w:rFonts w:ascii="Open Sans" w:eastAsia="Calibri" w:hAnsi="Open Sans" w:cs="Calibri"/>
          <w:b w:val="0"/>
          <w:color w:val="000000" w:themeColor="text1"/>
          <w:sz w:val="18"/>
        </w:rPr>
      </w:pPr>
      <w:r w:rsidRPr="00C3333F">
        <w:rPr>
          <w:rFonts w:ascii="Open Sans" w:eastAsia="Calibri" w:hAnsi="Open Sans" w:cs="Calibri"/>
          <w:b w:val="0"/>
          <w:color w:val="000000" w:themeColor="text1"/>
          <w:spacing w:val="0"/>
          <w:sz w:val="18"/>
        </w:rPr>
        <w:t>El presente acuerdo entre [COACH] y [CLIENTE] comienza el [FECHA] por un total de [NÚMERO DE HORAS] horas de coaching. El coaching en su totalidad deberá completarse dentro de [NÚMERO DE MESES] meses desde la fecha de inicio, a menos que se acuerde lo contrario. El coach y el cliente decidirán cuánto durarán las sesiones y la duración total de la relación de coaching. Las sesiones se llevarán a cabo por [MEDIO] en momentos programados con anterioridad, a menos que se acuerde lo contrario entre ambas partes. Las sesiones se pueden complementar con correos electrónicos según sea necesario hasta que se complete la última sesión. Este paquete de coaching se ofrece a [CLIENTE] como oferta pro bono por única vez. Si el cliente quisiera continuar con la relación de coaching con el coach, se trata de una cuestión privada entre las partes, que escapa al presente acuerdo.</w:t>
      </w:r>
    </w:p>
    <w:p w:rsidR="009D65AB" w:rsidP="00C3333F">
      <w:pPr>
        <w:pStyle w:val="Title"/>
        <w:jc w:val="left"/>
        <w:rPr>
          <w:rFonts w:ascii="Open Sans" w:eastAsia="Calibri" w:hAnsi="Open Sans" w:cs="Calibri"/>
          <w:b w:val="0"/>
          <w:color w:val="000000" w:themeColor="text1"/>
          <w:sz w:val="18"/>
        </w:rPr>
      </w:pPr>
    </w:p>
    <w:p w:rsidR="009D65AB" w:rsidP="00C3333F">
      <w:pPr>
        <w:pStyle w:val="Title"/>
        <w:jc w:val="left"/>
        <w:rPr>
          <w:rFonts w:ascii="Open Sans" w:eastAsia="Calibri" w:hAnsi="Open Sans" w:cs="Calibri"/>
          <w:b w:val="0"/>
          <w:color w:val="000000" w:themeColor="text1"/>
          <w:sz w:val="18"/>
        </w:rPr>
      </w:pPr>
    </w:p>
    <w:p w:rsidR="009D65AB" w:rsidP="00C3333F">
      <w:pPr>
        <w:pStyle w:val="Title"/>
        <w:jc w:val="left"/>
        <w:rPr>
          <w:rFonts w:ascii="Open Sans" w:eastAsia="Calibri" w:hAnsi="Open Sans" w:cs="Calibri"/>
          <w:b w:val="0"/>
          <w:color w:val="000000" w:themeColor="text1"/>
          <w:sz w:val="18"/>
        </w:rPr>
      </w:pPr>
    </w:p>
    <w:p w:rsidR="009D65AB" w:rsidP="00C3333F">
      <w:pPr>
        <w:pStyle w:val="Title"/>
        <w:jc w:val="left"/>
        <w:rPr>
          <w:rFonts w:ascii="Open Sans" w:eastAsia="Calibri" w:hAnsi="Open Sans" w:cs="Calibri"/>
          <w:b w:val="0"/>
          <w:color w:val="000000" w:themeColor="text1"/>
          <w:sz w:val="18"/>
        </w:rPr>
      </w:pPr>
    </w:p>
    <w:p w:rsidR="009D65AB" w:rsidP="00C3333F">
      <w:pPr>
        <w:pStyle w:val="Title"/>
        <w:jc w:val="left"/>
        <w:rPr>
          <w:rFonts w:ascii="Open Sans" w:eastAsia="Calibri" w:hAnsi="Open Sans" w:cs="Calibri"/>
          <w:b w:val="0"/>
          <w:color w:val="000000" w:themeColor="text1"/>
          <w:sz w:val="18"/>
        </w:rPr>
      </w:pPr>
    </w:p>
    <w:p w:rsidR="009D65AB" w:rsidP="00C3333F">
      <w:pPr>
        <w:pStyle w:val="Title"/>
        <w:jc w:val="left"/>
        <w:rPr>
          <w:rFonts w:ascii="Open Sans" w:eastAsia="Calibri" w:hAnsi="Open Sans" w:cs="Calibri"/>
          <w:b w:val="0"/>
          <w:color w:val="000000" w:themeColor="text1"/>
          <w:sz w:val="18"/>
        </w:rPr>
      </w:pPr>
    </w:p>
    <w:p w:rsidR="009D65AB" w:rsidP="00C3333F">
      <w:pPr>
        <w:pStyle w:val="Title"/>
        <w:jc w:val="left"/>
        <w:rPr>
          <w:rFonts w:ascii="Open Sans" w:eastAsia="Calibri" w:hAnsi="Open Sans" w:cs="Calibri"/>
          <w:b w:val="0"/>
          <w:color w:val="000000" w:themeColor="text1"/>
          <w:sz w:val="18"/>
        </w:rPr>
      </w:pPr>
    </w:p>
    <w:p w:rsidR="009D65AB" w:rsidP="00C3333F">
      <w:pPr>
        <w:pStyle w:val="Title"/>
        <w:jc w:val="left"/>
        <w:rPr>
          <w:rFonts w:ascii="Open Sans" w:eastAsia="Calibri" w:hAnsi="Open Sans" w:cs="Calibri"/>
          <w:b w:val="0"/>
          <w:color w:val="000000" w:themeColor="text1"/>
          <w:sz w:val="18"/>
        </w:rPr>
      </w:pPr>
    </w:p>
    <w:p w:rsidR="009D65AB" w:rsidP="00C3333F">
      <w:pPr>
        <w:pStyle w:val="Title"/>
        <w:jc w:val="left"/>
        <w:rPr>
          <w:rFonts w:ascii="Open Sans" w:eastAsia="Calibri" w:hAnsi="Open Sans" w:cs="Calibri"/>
          <w:b w:val="0"/>
          <w:color w:val="000000" w:themeColor="text1"/>
          <w:sz w:val="18"/>
        </w:rPr>
      </w:pPr>
    </w:p>
    <w:p w:rsidR="009D65AB" w:rsidP="00C3333F">
      <w:pPr>
        <w:pStyle w:val="Title"/>
        <w:jc w:val="left"/>
        <w:rPr>
          <w:rFonts w:ascii="Open Sans" w:eastAsia="Calibri" w:hAnsi="Open Sans" w:cs="Calibri"/>
          <w:b w:val="0"/>
          <w:color w:val="000000" w:themeColor="text1"/>
          <w:sz w:val="18"/>
        </w:rPr>
      </w:pPr>
    </w:p>
    <w:p w:rsidR="009D65AB" w:rsidRPr="00C3333F" w:rsidP="00C3333F">
      <w:pPr>
        <w:pStyle w:val="Title"/>
        <w:jc w:val="left"/>
        <w:rPr>
          <w:rFonts w:ascii="Open Sans" w:eastAsia="Calibri" w:hAnsi="Open Sans" w:cs="Calibri"/>
          <w:b w:val="0"/>
          <w:color w:val="000000" w:themeColor="text1"/>
          <w:sz w:val="18"/>
        </w:rPr>
      </w:pPr>
    </w:p>
    <w:p w:rsidR="009E5DA1" w:rsidRPr="009E5DA1" w:rsidP="009E5DA1">
      <w:pPr>
        <w:pStyle w:val="Heading3"/>
        <w:shd w:val="clear" w:color="auto" w:fill="FFFFFF"/>
        <w:spacing w:before="0" w:after="210" w:line="240" w:lineRule="auto"/>
        <w:rPr>
          <w:rFonts w:ascii="Open Sans" w:hAnsi="Open Sans" w:cs="Arial Hebrew Scholar"/>
          <w:b/>
          <w:color w:val="000000" w:themeColor="text1"/>
          <w:sz w:val="22"/>
          <w:szCs w:val="20"/>
        </w:rPr>
      </w:pPr>
      <w:r>
        <w:rPr>
          <w:rFonts w:ascii="Open Sans" w:eastAsia="Calibri" w:hAnsi="Open Sans" w:cs="Calibri"/>
          <w:b/>
          <w:color w:val="000000" w:themeColor="text1"/>
          <w:spacing w:val="0"/>
          <w:sz w:val="22"/>
          <w:szCs w:val="20"/>
        </w:rPr>
        <w:t>El Acuerdo de Coaching</w:t>
      </w:r>
    </w:p>
    <w:p w:rsidR="00991ED2" w:rsidRPr="00991ED2" w:rsidP="00991ED2">
      <w:pPr>
        <w:spacing w:line="240" w:lineRule="auto"/>
        <w:rPr>
          <w:rFonts w:ascii="Open Sans" w:eastAsia="Calibri" w:hAnsi="Open Sans" w:cs="Calibri"/>
          <w:b/>
          <w:color w:val="000000" w:themeColor="text1"/>
          <w:sz w:val="18"/>
          <w:szCs w:val="20"/>
        </w:rPr>
      </w:pPr>
      <w:r w:rsidRPr="00991ED2">
        <w:rPr>
          <w:rFonts w:ascii="Open Sans" w:eastAsia="Calibri" w:hAnsi="Open Sans" w:cs="Calibri"/>
          <w:b/>
          <w:color w:val="000000" w:themeColor="text1"/>
          <w:spacing w:val="0"/>
          <w:sz w:val="18"/>
          <w:szCs w:val="20"/>
        </w:rPr>
        <w:t>Entiendo que el coaching no es terapia y que el coach no está calificado para darme asesoramiento legal o financiero. Acepto la total responsabilidad por las acciones que realice como resultado del coaching y no se podrá considerar responsables a [LA SEDE] ni a [COACH] por cualquier acción que realice o no como resultado del coaching. También acepto lo siguiente:</w:t>
      </w:r>
    </w:p>
    <w:p w:rsidR="00991ED2" w:rsidRPr="00991ED2" w:rsidP="00991ED2">
      <w:pPr>
        <w:pStyle w:val="ListParagraph"/>
        <w:numPr>
          <w:ilvl w:val="0"/>
          <w:numId w:val="2"/>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pacing w:val="0"/>
          <w:sz w:val="18"/>
          <w:szCs w:val="20"/>
        </w:rPr>
        <w:t>Acepto estar totalmente presente y ser puntual para todas las conversaciones de coaching.</w:t>
      </w:r>
    </w:p>
    <w:p w:rsidR="00991ED2" w:rsidRPr="00991ED2" w:rsidP="00991ED2">
      <w:pPr>
        <w:pStyle w:val="ListParagraph"/>
        <w:numPr>
          <w:ilvl w:val="0"/>
          <w:numId w:val="2"/>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pacing w:val="0"/>
          <w:sz w:val="18"/>
          <w:szCs w:val="20"/>
        </w:rPr>
        <w:t>Comprendo que soy plenamente responsable de mi propio crecimiento y aprendizaje.</w:t>
      </w:r>
    </w:p>
    <w:p w:rsidR="00991ED2" w:rsidRPr="00991ED2" w:rsidP="00991ED2">
      <w:pPr>
        <w:pStyle w:val="ListParagraph"/>
        <w:numPr>
          <w:ilvl w:val="0"/>
          <w:numId w:val="2"/>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pacing w:val="0"/>
          <w:sz w:val="18"/>
          <w:szCs w:val="20"/>
        </w:rPr>
        <w:t>Comprendo que habrá momentos en el proceso de coaching en los que podré enfrentarme a descubrimientos que pueden ser incómodos.</w:t>
      </w:r>
    </w:p>
    <w:p w:rsidR="00991ED2" w:rsidRPr="00991ED2" w:rsidP="00991ED2">
      <w:pPr>
        <w:pStyle w:val="ListParagraph"/>
        <w:numPr>
          <w:ilvl w:val="0"/>
          <w:numId w:val="2"/>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pacing w:val="0"/>
          <w:sz w:val="18"/>
          <w:szCs w:val="20"/>
        </w:rPr>
        <w:t>Comprendo que no debo hablar de nada con lo que no me sienta cómodo.</w:t>
      </w:r>
    </w:p>
    <w:p w:rsidR="00991ED2" w:rsidRPr="00991ED2" w:rsidP="00991ED2">
      <w:pPr>
        <w:pStyle w:val="ListParagraph"/>
        <w:numPr>
          <w:ilvl w:val="0"/>
          <w:numId w:val="2"/>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pacing w:val="0"/>
          <w:sz w:val="18"/>
          <w:szCs w:val="20"/>
        </w:rPr>
        <w:t>Comprendo que soy responsable de mis propias acciones o la falta de ellas.</w:t>
      </w:r>
    </w:p>
    <w:p w:rsidR="00991ED2" w:rsidRPr="00991ED2" w:rsidP="00991ED2">
      <w:pPr>
        <w:pStyle w:val="ListParagraph"/>
        <w:numPr>
          <w:ilvl w:val="0"/>
          <w:numId w:val="2"/>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pacing w:val="0"/>
          <w:sz w:val="18"/>
          <w:szCs w:val="20"/>
        </w:rPr>
        <w:t>Comprendo que mi relación de coaching es un recurso, y que depende de mí utilizar este recurso al máximo.</w:t>
      </w:r>
      <w:bookmarkStart w:id="0" w:name="_GoBack"/>
      <w:bookmarkEnd w:id="0"/>
    </w:p>
    <w:p w:rsidR="00991ED2" w:rsidRPr="00991ED2" w:rsidP="00991ED2">
      <w:pPr>
        <w:pStyle w:val="ListParagraph"/>
        <w:numPr>
          <w:ilvl w:val="0"/>
          <w:numId w:val="2"/>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pacing w:val="0"/>
          <w:sz w:val="18"/>
          <w:szCs w:val="20"/>
        </w:rPr>
        <w:t>Acepto comunicar cualquier duda que tenga sobre la naturaleza de mi relación de coaching, mi experiencia con la relación de coaching o cualquier interacción en particular con el coach.</w:t>
      </w:r>
    </w:p>
    <w:p w:rsidR="00991ED2" w:rsidRPr="00991ED2" w:rsidP="00991ED2">
      <w:pPr>
        <w:pStyle w:val="ListParagraph"/>
        <w:numPr>
          <w:ilvl w:val="0"/>
          <w:numId w:val="2"/>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pacing w:val="0"/>
          <w:sz w:val="18"/>
          <w:szCs w:val="20"/>
        </w:rPr>
        <w:t>Acepto avisar al menos con 24 horas de antelación en caso de que necesite cambiar o cancelar una sesión.</w:t>
      </w:r>
    </w:p>
    <w:p w:rsidR="00991ED2" w:rsidRPr="00991ED2" w:rsidP="00991ED2">
      <w:p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pacing w:val="0"/>
          <w:sz w:val="18"/>
          <w:szCs w:val="20"/>
        </w:rPr>
        <w:t>Yo, [CLIENTE], entiendo nuestro compromiso y acepto asumir la responsabilidad en nuestra relación de coaching.</w:t>
      </w:r>
    </w:p>
    <w:p w:rsidR="009E5DA1" w:rsidP="009E5DA1">
      <w:pPr>
        <w:spacing w:line="240" w:lineRule="auto"/>
        <w:rPr>
          <w:rFonts w:ascii="Open Sans" w:hAnsi="Open Sans" w:cs="Arial Hebrew Scholar"/>
          <w:color w:val="000000" w:themeColor="text1"/>
          <w:sz w:val="20"/>
          <w:szCs w:val="20"/>
        </w:rPr>
      </w:pPr>
    </w:p>
    <w:p w:rsidR="00991ED2" w:rsidRPr="009E5DA1" w:rsidP="009E5DA1">
      <w:pPr>
        <w:spacing w:line="240" w:lineRule="auto"/>
        <w:rPr>
          <w:rFonts w:ascii="Open Sans" w:hAnsi="Open Sans" w:cs="Arial Hebrew Scholar"/>
          <w:color w:val="000000" w:themeColor="text1"/>
          <w:sz w:val="20"/>
          <w:szCs w:val="20"/>
        </w:rPr>
      </w:pPr>
    </w:p>
    <w:tbl>
      <w:tblPr>
        <w:tblW w:w="0" w:type="auto"/>
        <w:tblInd w:w="198" w:type="dxa"/>
        <w:tblLook w:val="00A0"/>
      </w:tblPr>
      <w:tblGrid>
        <w:gridCol w:w="1800"/>
        <w:gridCol w:w="450"/>
        <w:gridCol w:w="7128"/>
      </w:tblGrid>
      <w:tr w:rsidTr="00A16E4C">
        <w:tblPrEx>
          <w:tblW w:w="0" w:type="auto"/>
          <w:tblInd w:w="198" w:type="dxa"/>
          <w:tblLook w:val="00A0"/>
        </w:tblPrEx>
        <w:tc>
          <w:tcPr>
            <w:tcW w:w="1800" w:type="dxa"/>
            <w:tcBorders>
              <w:top w:val="single" w:sz="4" w:space="0" w:color="auto"/>
              <w:left w:val="nil"/>
              <w:bottom w:val="nil"/>
              <w:right w:val="nil"/>
            </w:tcBorders>
            <w:hideMark/>
          </w:tcPr>
          <w:p w:rsidR="009E5DA1" w:rsidRPr="00991ED2" w:rsidP="00A16E4C">
            <w:pPr>
              <w:spacing w:before="40" w:line="240" w:lineRule="auto"/>
              <w:rPr>
                <w:rFonts w:ascii="Open Sans" w:hAnsi="Open Sans" w:cs="Arial Hebrew Scholar"/>
                <w:color w:val="000000" w:themeColor="text1"/>
                <w:sz w:val="18"/>
                <w:szCs w:val="18"/>
              </w:rPr>
            </w:pPr>
            <w:r w:rsidRPr="00991ED2">
              <w:rPr>
                <w:rFonts w:ascii="Open Sans" w:eastAsia="Calibri" w:hAnsi="Open Sans" w:cs="Calibri"/>
                <w:color w:val="000000" w:themeColor="text1"/>
                <w:spacing w:val="0"/>
                <w:sz w:val="18"/>
                <w:szCs w:val="18"/>
              </w:rPr>
              <w:t>Fecha</w:t>
            </w:r>
          </w:p>
        </w:tc>
        <w:tc>
          <w:tcPr>
            <w:tcW w:w="450" w:type="dxa"/>
          </w:tcPr>
          <w:p w:rsidR="009E5DA1" w:rsidRPr="00991ED2" w:rsidP="00A16E4C">
            <w:pPr>
              <w:spacing w:before="40" w:line="240" w:lineRule="auto"/>
              <w:rPr>
                <w:rFonts w:ascii="Open Sans" w:hAnsi="Open Sans" w:cs="Arial Hebrew Scholar"/>
                <w:color w:val="000000" w:themeColor="text1"/>
                <w:sz w:val="18"/>
                <w:szCs w:val="18"/>
              </w:rPr>
            </w:pPr>
          </w:p>
        </w:tc>
        <w:tc>
          <w:tcPr>
            <w:tcW w:w="7128" w:type="dxa"/>
            <w:tcBorders>
              <w:top w:val="single" w:sz="4" w:space="0" w:color="auto"/>
              <w:left w:val="nil"/>
              <w:bottom w:val="nil"/>
              <w:right w:val="nil"/>
            </w:tcBorders>
            <w:hideMark/>
          </w:tcPr>
          <w:p w:rsidR="009E5DA1" w:rsidRPr="00991ED2" w:rsidP="00A16E4C">
            <w:pPr>
              <w:spacing w:before="40" w:line="240" w:lineRule="auto"/>
              <w:rPr>
                <w:rFonts w:ascii="Open Sans" w:hAnsi="Open Sans" w:cs="Arial Hebrew Scholar"/>
                <w:color w:val="000000" w:themeColor="text1"/>
                <w:sz w:val="18"/>
                <w:szCs w:val="18"/>
              </w:rPr>
            </w:pPr>
            <w:r>
              <w:rPr>
                <w:rFonts w:ascii="Open Sans" w:eastAsia="Calibri" w:hAnsi="Open Sans" w:cs="Calibri"/>
                <w:color w:val="000000" w:themeColor="text1"/>
                <w:spacing w:val="0"/>
                <w:sz w:val="18"/>
                <w:szCs w:val="18"/>
              </w:rPr>
              <w:t>Firma del cliente</w:t>
            </w:r>
          </w:p>
        </w:tc>
      </w:tr>
      <w:tr w:rsidTr="00A16E4C">
        <w:tblPrEx>
          <w:tblW w:w="0" w:type="auto"/>
          <w:tblInd w:w="198" w:type="dxa"/>
          <w:tblLook w:val="00A0"/>
        </w:tblPrEx>
        <w:trPr>
          <w:trHeight w:hRule="exact" w:val="504"/>
        </w:trPr>
        <w:tc>
          <w:tcPr>
            <w:tcW w:w="1800" w:type="dxa"/>
          </w:tcPr>
          <w:p w:rsidR="009E5DA1" w:rsidRPr="00991ED2" w:rsidP="00A16E4C">
            <w:pPr>
              <w:spacing w:line="240" w:lineRule="auto"/>
              <w:rPr>
                <w:rFonts w:ascii="Open Sans" w:hAnsi="Open Sans" w:cs="Arial Hebrew Scholar"/>
                <w:color w:val="000000" w:themeColor="text1"/>
                <w:sz w:val="18"/>
                <w:szCs w:val="18"/>
              </w:rPr>
            </w:pPr>
          </w:p>
        </w:tc>
        <w:tc>
          <w:tcPr>
            <w:tcW w:w="450" w:type="dxa"/>
          </w:tcPr>
          <w:p w:rsidR="009E5DA1" w:rsidRPr="00991ED2" w:rsidP="00A16E4C">
            <w:pPr>
              <w:spacing w:line="240" w:lineRule="auto"/>
              <w:rPr>
                <w:rFonts w:ascii="Open Sans" w:hAnsi="Open Sans" w:cs="Arial Hebrew Scholar"/>
                <w:color w:val="000000" w:themeColor="text1"/>
                <w:sz w:val="18"/>
                <w:szCs w:val="18"/>
              </w:rPr>
            </w:pPr>
          </w:p>
        </w:tc>
        <w:tc>
          <w:tcPr>
            <w:tcW w:w="7128" w:type="dxa"/>
            <w:tcBorders>
              <w:top w:val="nil"/>
              <w:left w:val="nil"/>
              <w:bottom w:val="single" w:sz="4" w:space="0" w:color="auto"/>
              <w:right w:val="nil"/>
            </w:tcBorders>
          </w:tcPr>
          <w:p w:rsidR="009E5DA1" w:rsidRPr="00991ED2" w:rsidP="00A16E4C">
            <w:pPr>
              <w:spacing w:line="240" w:lineRule="auto"/>
              <w:rPr>
                <w:rFonts w:ascii="Open Sans" w:hAnsi="Open Sans" w:cs="Arial Hebrew Scholar"/>
                <w:color w:val="000000" w:themeColor="text1"/>
                <w:sz w:val="18"/>
                <w:szCs w:val="18"/>
              </w:rPr>
            </w:pPr>
          </w:p>
        </w:tc>
      </w:tr>
      <w:tr w:rsidTr="00A16E4C">
        <w:tblPrEx>
          <w:tblW w:w="0" w:type="auto"/>
          <w:tblInd w:w="198" w:type="dxa"/>
          <w:tblLook w:val="00A0"/>
        </w:tblPrEx>
        <w:tc>
          <w:tcPr>
            <w:tcW w:w="1800" w:type="dxa"/>
          </w:tcPr>
          <w:p w:rsidR="009E5DA1" w:rsidRPr="00991ED2" w:rsidP="00A16E4C">
            <w:pPr>
              <w:spacing w:before="40" w:line="240" w:lineRule="auto"/>
              <w:rPr>
                <w:rFonts w:ascii="Open Sans" w:hAnsi="Open Sans" w:cs="Arial Hebrew Scholar"/>
                <w:color w:val="000000" w:themeColor="text1"/>
                <w:sz w:val="18"/>
                <w:szCs w:val="18"/>
              </w:rPr>
            </w:pPr>
          </w:p>
        </w:tc>
        <w:tc>
          <w:tcPr>
            <w:tcW w:w="450" w:type="dxa"/>
          </w:tcPr>
          <w:p w:rsidR="009E5DA1" w:rsidRPr="00991ED2" w:rsidP="00A16E4C">
            <w:pPr>
              <w:spacing w:before="40" w:line="240" w:lineRule="auto"/>
              <w:rPr>
                <w:rFonts w:ascii="Open Sans" w:hAnsi="Open Sans" w:cs="Arial Hebrew Scholar"/>
                <w:color w:val="000000" w:themeColor="text1"/>
                <w:sz w:val="18"/>
                <w:szCs w:val="18"/>
              </w:rPr>
            </w:pPr>
          </w:p>
        </w:tc>
        <w:tc>
          <w:tcPr>
            <w:tcW w:w="7128" w:type="dxa"/>
            <w:tcBorders>
              <w:top w:val="single" w:sz="4" w:space="0" w:color="auto"/>
              <w:left w:val="nil"/>
              <w:bottom w:val="nil"/>
              <w:right w:val="nil"/>
            </w:tcBorders>
            <w:hideMark/>
          </w:tcPr>
          <w:p w:rsidR="009E5DA1" w:rsidRPr="00991ED2" w:rsidP="00A16E4C">
            <w:pPr>
              <w:spacing w:before="40" w:line="240" w:lineRule="auto"/>
              <w:rPr>
                <w:rFonts w:ascii="Open Sans" w:hAnsi="Open Sans" w:cs="Arial Hebrew Scholar"/>
                <w:color w:val="000000" w:themeColor="text1"/>
                <w:sz w:val="18"/>
                <w:szCs w:val="18"/>
              </w:rPr>
            </w:pPr>
            <w:r w:rsidRPr="00991ED2">
              <w:rPr>
                <w:rFonts w:ascii="Open Sans" w:eastAsia="Calibri" w:hAnsi="Open Sans" w:cs="Calibri"/>
                <w:color w:val="000000" w:themeColor="text1"/>
                <w:spacing w:val="0"/>
                <w:sz w:val="18"/>
                <w:szCs w:val="18"/>
              </w:rPr>
              <w:t>Nombre</w:t>
            </w:r>
            <w:r w:rsidRPr="00991ED2">
              <w:rPr>
                <w:rFonts w:ascii="Open Sans" w:hAnsi="Open Sans" w:cs="Arial Hebrew Scholar"/>
                <w:color w:val="000000" w:themeColor="text1"/>
                <w:spacing w:val="0"/>
                <w:sz w:val="18"/>
                <w:szCs w:val="18"/>
              </w:rPr>
              <w:t xml:space="preserve"> </w:t>
            </w:r>
            <w:r w:rsidRPr="00991ED2">
              <w:rPr>
                <w:rFonts w:ascii="Open Sans" w:eastAsia="Calibri" w:hAnsi="Open Sans" w:cs="Calibri"/>
                <w:color w:val="000000" w:themeColor="text1"/>
                <w:spacing w:val="0"/>
                <w:sz w:val="18"/>
                <w:szCs w:val="18"/>
              </w:rPr>
              <w:t>en imprenta</w:t>
            </w:r>
          </w:p>
        </w:tc>
      </w:tr>
    </w:tbl>
    <w:p w:rsidR="00B81D8A">
      <w:pPr>
        <w:rPr>
          <w:color w:val="000000" w:themeColor="text1"/>
          <w:sz w:val="20"/>
          <w:szCs w:val="20"/>
        </w:rPr>
      </w:pPr>
    </w:p>
    <w:p w:rsidR="00991ED2">
      <w:pPr>
        <w:rPr>
          <w:color w:val="000000" w:themeColor="text1"/>
          <w:sz w:val="20"/>
          <w:szCs w:val="20"/>
        </w:rPr>
      </w:pPr>
    </w:p>
    <w:tbl>
      <w:tblPr>
        <w:tblW w:w="0" w:type="auto"/>
        <w:tblInd w:w="198" w:type="dxa"/>
        <w:tblLook w:val="00A0"/>
      </w:tblPr>
      <w:tblGrid>
        <w:gridCol w:w="1800"/>
        <w:gridCol w:w="450"/>
        <w:gridCol w:w="7128"/>
      </w:tblGrid>
      <w:tr w:rsidTr="00A16E4C">
        <w:tblPrEx>
          <w:tblW w:w="0" w:type="auto"/>
          <w:tblInd w:w="198" w:type="dxa"/>
          <w:tblLook w:val="00A0"/>
        </w:tblPrEx>
        <w:tc>
          <w:tcPr>
            <w:tcW w:w="1800" w:type="dxa"/>
            <w:tcBorders>
              <w:top w:val="single" w:sz="4" w:space="0" w:color="auto"/>
              <w:left w:val="nil"/>
              <w:bottom w:val="nil"/>
              <w:right w:val="nil"/>
            </w:tcBorders>
            <w:hideMark/>
          </w:tcPr>
          <w:p w:rsidR="00991ED2" w:rsidRPr="00991ED2" w:rsidP="00A16E4C">
            <w:pPr>
              <w:spacing w:before="40" w:line="240" w:lineRule="auto"/>
              <w:rPr>
                <w:rFonts w:ascii="Open Sans" w:hAnsi="Open Sans" w:cs="Arial Hebrew Scholar"/>
                <w:color w:val="000000" w:themeColor="text1"/>
                <w:sz w:val="18"/>
                <w:szCs w:val="18"/>
              </w:rPr>
            </w:pPr>
            <w:r w:rsidRPr="00991ED2">
              <w:rPr>
                <w:rFonts w:ascii="Open Sans" w:eastAsia="Calibri" w:hAnsi="Open Sans" w:cs="Calibri"/>
                <w:color w:val="000000" w:themeColor="text1"/>
                <w:spacing w:val="0"/>
                <w:sz w:val="18"/>
                <w:szCs w:val="18"/>
              </w:rPr>
              <w:t>Fecha</w:t>
            </w:r>
          </w:p>
        </w:tc>
        <w:tc>
          <w:tcPr>
            <w:tcW w:w="450" w:type="dxa"/>
          </w:tcPr>
          <w:p w:rsidR="00991ED2" w:rsidRPr="00991ED2" w:rsidP="00A16E4C">
            <w:pPr>
              <w:spacing w:before="40" w:line="240" w:lineRule="auto"/>
              <w:rPr>
                <w:rFonts w:ascii="Open Sans" w:hAnsi="Open Sans" w:cs="Arial Hebrew Scholar"/>
                <w:color w:val="000000" w:themeColor="text1"/>
                <w:sz w:val="18"/>
                <w:szCs w:val="18"/>
              </w:rPr>
            </w:pPr>
          </w:p>
        </w:tc>
        <w:tc>
          <w:tcPr>
            <w:tcW w:w="7128" w:type="dxa"/>
            <w:tcBorders>
              <w:top w:val="single" w:sz="4" w:space="0" w:color="auto"/>
              <w:left w:val="nil"/>
              <w:bottom w:val="nil"/>
              <w:right w:val="nil"/>
            </w:tcBorders>
            <w:hideMark/>
          </w:tcPr>
          <w:p w:rsidR="00991ED2" w:rsidRPr="00991ED2" w:rsidP="00A16E4C">
            <w:pPr>
              <w:spacing w:before="40" w:line="240" w:lineRule="auto"/>
              <w:rPr>
                <w:rFonts w:ascii="Open Sans" w:hAnsi="Open Sans" w:cs="Arial Hebrew Scholar"/>
                <w:color w:val="000000" w:themeColor="text1"/>
                <w:sz w:val="18"/>
                <w:szCs w:val="18"/>
              </w:rPr>
            </w:pPr>
            <w:r>
              <w:rPr>
                <w:rFonts w:ascii="Open Sans" w:eastAsia="Calibri" w:hAnsi="Open Sans" w:cs="Calibri"/>
                <w:color w:val="000000" w:themeColor="text1"/>
                <w:spacing w:val="0"/>
                <w:sz w:val="18"/>
                <w:szCs w:val="18"/>
              </w:rPr>
              <w:t>Firma del coach</w:t>
            </w:r>
          </w:p>
        </w:tc>
      </w:tr>
      <w:tr w:rsidTr="00A16E4C">
        <w:tblPrEx>
          <w:tblW w:w="0" w:type="auto"/>
          <w:tblInd w:w="198" w:type="dxa"/>
          <w:tblLook w:val="00A0"/>
        </w:tblPrEx>
        <w:trPr>
          <w:trHeight w:hRule="exact" w:val="504"/>
        </w:trPr>
        <w:tc>
          <w:tcPr>
            <w:tcW w:w="1800" w:type="dxa"/>
          </w:tcPr>
          <w:p w:rsidR="00991ED2" w:rsidRPr="00991ED2" w:rsidP="00A16E4C">
            <w:pPr>
              <w:spacing w:line="240" w:lineRule="auto"/>
              <w:rPr>
                <w:rFonts w:ascii="Open Sans" w:hAnsi="Open Sans" w:cs="Arial Hebrew Scholar"/>
                <w:color w:val="000000" w:themeColor="text1"/>
                <w:sz w:val="18"/>
                <w:szCs w:val="18"/>
              </w:rPr>
            </w:pPr>
          </w:p>
        </w:tc>
        <w:tc>
          <w:tcPr>
            <w:tcW w:w="450" w:type="dxa"/>
          </w:tcPr>
          <w:p w:rsidR="00991ED2" w:rsidRPr="00991ED2" w:rsidP="00A16E4C">
            <w:pPr>
              <w:spacing w:line="240" w:lineRule="auto"/>
              <w:rPr>
                <w:rFonts w:ascii="Open Sans" w:hAnsi="Open Sans" w:cs="Arial Hebrew Scholar"/>
                <w:color w:val="000000" w:themeColor="text1"/>
                <w:sz w:val="18"/>
                <w:szCs w:val="18"/>
              </w:rPr>
            </w:pPr>
          </w:p>
        </w:tc>
        <w:tc>
          <w:tcPr>
            <w:tcW w:w="7128" w:type="dxa"/>
            <w:tcBorders>
              <w:top w:val="nil"/>
              <w:left w:val="nil"/>
              <w:bottom w:val="single" w:sz="4" w:space="0" w:color="auto"/>
              <w:right w:val="nil"/>
            </w:tcBorders>
          </w:tcPr>
          <w:p w:rsidR="00991ED2" w:rsidRPr="00991ED2" w:rsidP="00A16E4C">
            <w:pPr>
              <w:spacing w:line="240" w:lineRule="auto"/>
              <w:rPr>
                <w:rFonts w:ascii="Open Sans" w:hAnsi="Open Sans" w:cs="Arial Hebrew Scholar"/>
                <w:color w:val="000000" w:themeColor="text1"/>
                <w:sz w:val="18"/>
                <w:szCs w:val="18"/>
              </w:rPr>
            </w:pPr>
          </w:p>
        </w:tc>
      </w:tr>
      <w:tr w:rsidTr="00A16E4C">
        <w:tblPrEx>
          <w:tblW w:w="0" w:type="auto"/>
          <w:tblInd w:w="198" w:type="dxa"/>
          <w:tblLook w:val="00A0"/>
        </w:tblPrEx>
        <w:tc>
          <w:tcPr>
            <w:tcW w:w="1800" w:type="dxa"/>
          </w:tcPr>
          <w:p w:rsidR="00991ED2" w:rsidRPr="00991ED2" w:rsidP="00A16E4C">
            <w:pPr>
              <w:spacing w:before="40" w:line="240" w:lineRule="auto"/>
              <w:rPr>
                <w:rFonts w:ascii="Open Sans" w:hAnsi="Open Sans" w:cs="Arial Hebrew Scholar"/>
                <w:color w:val="000000" w:themeColor="text1"/>
                <w:sz w:val="18"/>
                <w:szCs w:val="18"/>
              </w:rPr>
            </w:pPr>
          </w:p>
        </w:tc>
        <w:tc>
          <w:tcPr>
            <w:tcW w:w="450" w:type="dxa"/>
          </w:tcPr>
          <w:p w:rsidR="00991ED2" w:rsidRPr="00991ED2" w:rsidP="00A16E4C">
            <w:pPr>
              <w:spacing w:before="40" w:line="240" w:lineRule="auto"/>
              <w:rPr>
                <w:rFonts w:ascii="Open Sans" w:hAnsi="Open Sans" w:cs="Arial Hebrew Scholar"/>
                <w:color w:val="000000" w:themeColor="text1"/>
                <w:sz w:val="18"/>
                <w:szCs w:val="18"/>
              </w:rPr>
            </w:pPr>
          </w:p>
        </w:tc>
        <w:tc>
          <w:tcPr>
            <w:tcW w:w="7128" w:type="dxa"/>
            <w:tcBorders>
              <w:top w:val="single" w:sz="4" w:space="0" w:color="auto"/>
              <w:left w:val="nil"/>
              <w:bottom w:val="nil"/>
              <w:right w:val="nil"/>
            </w:tcBorders>
            <w:hideMark/>
          </w:tcPr>
          <w:p w:rsidR="00991ED2" w:rsidRPr="00991ED2" w:rsidP="00A16E4C">
            <w:pPr>
              <w:spacing w:before="40" w:line="240" w:lineRule="auto"/>
              <w:rPr>
                <w:rFonts w:ascii="Open Sans" w:hAnsi="Open Sans" w:cs="Arial Hebrew Scholar"/>
                <w:color w:val="000000" w:themeColor="text1"/>
                <w:sz w:val="18"/>
                <w:szCs w:val="18"/>
              </w:rPr>
            </w:pPr>
            <w:r w:rsidRPr="00991ED2">
              <w:rPr>
                <w:rFonts w:ascii="Open Sans" w:eastAsia="Calibri" w:hAnsi="Open Sans" w:cs="Calibri"/>
                <w:color w:val="000000" w:themeColor="text1"/>
                <w:spacing w:val="0"/>
                <w:sz w:val="18"/>
                <w:szCs w:val="18"/>
              </w:rPr>
              <w:t>Nombre</w:t>
            </w:r>
            <w:r w:rsidRPr="00991ED2">
              <w:rPr>
                <w:rFonts w:ascii="Open Sans" w:hAnsi="Open Sans" w:cs="Arial Hebrew Scholar"/>
                <w:color w:val="000000" w:themeColor="text1"/>
                <w:spacing w:val="0"/>
                <w:sz w:val="18"/>
                <w:szCs w:val="18"/>
              </w:rPr>
              <w:t xml:space="preserve"> </w:t>
            </w:r>
            <w:r w:rsidRPr="00991ED2">
              <w:rPr>
                <w:rFonts w:ascii="Open Sans" w:eastAsia="Calibri" w:hAnsi="Open Sans" w:cs="Calibri"/>
                <w:color w:val="000000" w:themeColor="text1"/>
                <w:spacing w:val="0"/>
                <w:sz w:val="18"/>
                <w:szCs w:val="18"/>
              </w:rPr>
              <w:t>en imprenta</w:t>
            </w:r>
          </w:p>
        </w:tc>
      </w:tr>
    </w:tbl>
    <w:p w:rsidR="00991ED2" w:rsidRPr="009E5DA1">
      <w:pPr>
        <w:rPr>
          <w:color w:val="000000" w:themeColor="text1"/>
          <w:sz w:val="20"/>
          <w:szCs w:val="20"/>
        </w:rPr>
      </w:pPr>
    </w:p>
    <w:sectPr w:rsidSect="00D831B3">
      <w:headerReference w:type="default" r:id="rId4"/>
      <w:pgSz w:w="12240" w:h="15840"/>
      <w:pgMar w:top="25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Caslon Regular">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Hebrew Scholar">
    <w:charset w:val="B1"/>
    <w:family w:val="auto"/>
    <w:pitch w:val="variable"/>
    <w:sig w:usb0="80000843" w:usb1="40002002" w:usb2="00000000" w:usb3="00000000" w:csb0="0000002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1B3" w:rsidP="009D65AB">
    <w:pPr>
      <w:pStyle w:val="Header"/>
      <w:jc w:val="center"/>
    </w:pPr>
    <w:r>
      <w:rPr>
        <w:noProof/>
      </w:rPr>
      <w:drawing>
        <wp:inline distT="0" distB="0" distL="0" distR="0">
          <wp:extent cx="1828800" cy="983957"/>
          <wp:effectExtent l="0" t="0" r="0" b="6985"/>
          <wp:docPr id="3" name="Picture 3"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452505" name="Ignite.Logo.Colo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838520" cy="989187"/>
                  </a:xfrm>
                  <a:prstGeom prst="rect">
                    <a:avLst/>
                  </a:prstGeom>
                </pic:spPr>
              </pic:pic>
            </a:graphicData>
          </a:graphic>
        </wp:inline>
      </w:drawing>
    </w:r>
    <w:r>
      <w:rPr>
        <w:noProof/>
      </w:rPr>
      <w:drawing>
        <wp:anchor distT="0" distB="0" distL="114300" distR="114300" simplePos="0" relativeHeight="251658240" behindDoc="1" locked="0" layoutInCell="1" allowOverlap="1">
          <wp:simplePos x="0" y="0"/>
          <wp:positionH relativeFrom="column">
            <wp:posOffset>-925195</wp:posOffset>
          </wp:positionH>
          <wp:positionV relativeFrom="paragraph">
            <wp:posOffset>-466725</wp:posOffset>
          </wp:positionV>
          <wp:extent cx="7791414" cy="100830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599884" name="lh.jpg"/>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7791414" cy="10083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187B0E"/>
    <w:multiLevelType w:val="hybridMultilevel"/>
    <w:tmpl w:val="8E62C296"/>
    <w:lvl w:ilvl="0">
      <w:start w:val="0"/>
      <w:numFmt w:val="bullet"/>
      <w:lvlText w:val="•"/>
      <w:lvlJc w:val="left"/>
      <w:pPr>
        <w:ind w:left="1080" w:hanging="720"/>
      </w:pPr>
      <w:rPr>
        <w:rFonts w:ascii="Open Sans" w:eastAsia="Calibri" w:hAnsi="Open Sans"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16B3CEE"/>
    <w:multiLevelType w:val="hybridMultilevel"/>
    <w:tmpl w:val="4ACAB6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DA1"/>
    <w:pPr>
      <w:spacing w:after="200" w:line="276" w:lineRule="auto"/>
    </w:pPr>
    <w:rPr>
      <w:sz w:val="22"/>
      <w:szCs w:val="22"/>
    </w:rPr>
  </w:style>
  <w:style w:type="paragraph" w:styleId="Heading3">
    <w:name w:val="heading 3"/>
    <w:basedOn w:val="Normal"/>
    <w:next w:val="Normal"/>
    <w:link w:val="Heading3Char"/>
    <w:uiPriority w:val="9"/>
    <w:unhideWhenUsed/>
    <w:qFormat/>
    <w:rsid w:val="009E5D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5DA1"/>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9E5DA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E5DA1"/>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DA1"/>
    <w:rPr>
      <w:rFonts w:ascii="Arial" w:eastAsia="Arial" w:hAnsi="Arial" w:cs="Arial"/>
      <w:sz w:val="20"/>
      <w:szCs w:val="20"/>
    </w:rPr>
  </w:style>
  <w:style w:type="paragraph" w:styleId="Title">
    <w:name w:val="Title"/>
    <w:basedOn w:val="Normal"/>
    <w:link w:val="TitleChar"/>
    <w:qFormat/>
    <w:rsid w:val="009E5DA1"/>
    <w:pPr>
      <w:spacing w:after="0" w:line="240" w:lineRule="auto"/>
      <w:jc w:val="center"/>
    </w:pPr>
    <w:rPr>
      <w:rFonts w:ascii="ACaslon Regular" w:eastAsia="Times New Roman" w:hAnsi="ACaslon Regular" w:cs="Times New Roman"/>
      <w:b/>
      <w:iCs/>
      <w:sz w:val="24"/>
      <w:szCs w:val="20"/>
    </w:rPr>
  </w:style>
  <w:style w:type="character" w:customStyle="1" w:styleId="TitleChar">
    <w:name w:val="Title Char"/>
    <w:basedOn w:val="DefaultParagraphFont"/>
    <w:link w:val="Title"/>
    <w:rsid w:val="009E5DA1"/>
    <w:rPr>
      <w:rFonts w:ascii="ACaslon Regular" w:eastAsia="Times New Roman" w:hAnsi="ACaslon Regular" w:cs="Times New Roman"/>
      <w:b/>
      <w:iCs/>
      <w:szCs w:val="20"/>
    </w:rPr>
  </w:style>
  <w:style w:type="paragraph" w:styleId="ListParagraph">
    <w:name w:val="List Paragraph"/>
    <w:basedOn w:val="Normal"/>
    <w:uiPriority w:val="34"/>
    <w:qFormat/>
    <w:rsid w:val="00991ED2"/>
    <w:pPr>
      <w:ind w:left="720"/>
      <w:contextualSpacing/>
    </w:pPr>
  </w:style>
  <w:style w:type="paragraph" w:styleId="BalloonText">
    <w:name w:val="Balloon Text"/>
    <w:basedOn w:val="Normal"/>
    <w:link w:val="BalloonTextChar"/>
    <w:uiPriority w:val="99"/>
    <w:semiHidden/>
    <w:unhideWhenUsed/>
    <w:rsid w:val="00D83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B3"/>
    <w:rPr>
      <w:rFonts w:ascii="Tahoma" w:hAnsi="Tahoma" w:cs="Tahoma"/>
      <w:sz w:val="16"/>
      <w:szCs w:val="16"/>
    </w:rPr>
  </w:style>
  <w:style w:type="paragraph" w:styleId="Header">
    <w:name w:val="header"/>
    <w:basedOn w:val="Normal"/>
    <w:link w:val="HeaderChar"/>
    <w:uiPriority w:val="99"/>
    <w:unhideWhenUsed/>
    <w:rsid w:val="00D83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1B3"/>
    <w:rPr>
      <w:sz w:val="22"/>
      <w:szCs w:val="22"/>
    </w:rPr>
  </w:style>
  <w:style w:type="paragraph" w:styleId="Footer">
    <w:name w:val="footer"/>
    <w:basedOn w:val="Normal"/>
    <w:link w:val="FooterChar"/>
    <w:uiPriority w:val="99"/>
    <w:unhideWhenUsed/>
    <w:rsid w:val="00D83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1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3511</Characters>
  <Application>Microsoft Office Word</Application>
  <DocSecurity>0</DocSecurity>
  <Lines>26</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Wright</dc:creator>
  <cp:lastModifiedBy>Amy Friskney</cp:lastModifiedBy>
  <cp:revision>3</cp:revision>
  <dcterms:created xsi:type="dcterms:W3CDTF">2017-07-29T16:37:00Z</dcterms:created>
  <dcterms:modified xsi:type="dcterms:W3CDTF">2017-08-03T18:29:00Z</dcterms:modified>
</cp:coreProperties>
</file>